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9E" w:rsidRPr="00D3649E" w:rsidRDefault="00CE7E5A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тчет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:rsidR="00CE7E5A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</w:p>
    <w:p w:rsidR="00E33ADB" w:rsidRPr="00D3649E" w:rsidRDefault="00BE4C55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202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51EC1" w:rsidRPr="001041C9" w:rsidRDefault="00357DB9" w:rsidP="00D364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202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28619F" w:rsidRPr="00D3649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spellStart"/>
      <w:r w:rsidR="0028619F" w:rsidRPr="00D3649E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="0028619F" w:rsidRPr="00D3649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619F" w:rsidRPr="00D3649E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28619F" w:rsidRPr="00D3649E">
        <w:rPr>
          <w:rFonts w:ascii="Times New Roman" w:hAnsi="Times New Roman" w:cs="Times New Roman"/>
          <w:sz w:val="28"/>
          <w:szCs w:val="28"/>
        </w:rPr>
        <w:t xml:space="preserve"> 7 </w:t>
      </w:r>
      <w:r w:rsidR="00D3649E" w:rsidRPr="00D36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EC1" w:rsidRPr="00D3649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51EC1" w:rsidRPr="00D3649E">
        <w:rPr>
          <w:rFonts w:ascii="Times New Roman" w:hAnsi="Times New Roman" w:cs="Times New Roman"/>
          <w:sz w:val="28"/>
          <w:szCs w:val="28"/>
        </w:rPr>
        <w:t>Астана-</w:t>
      </w:r>
      <w:r w:rsidR="004D0B0D" w:rsidRPr="00D3649E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="004D0B0D" w:rsidRPr="00D3649E">
        <w:rPr>
          <w:rFonts w:ascii="Times New Roman" w:hAnsi="Times New Roman" w:cs="Times New Roman"/>
          <w:sz w:val="28"/>
          <w:szCs w:val="28"/>
        </w:rPr>
        <w:t xml:space="preserve">» </w:t>
      </w:r>
      <w:r w:rsidR="004D0B0D">
        <w:rPr>
          <w:rFonts w:ascii="Times New Roman" w:hAnsi="Times New Roman" w:cs="Times New Roman"/>
          <w:sz w:val="28"/>
          <w:szCs w:val="28"/>
        </w:rPr>
        <w:t>провело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BE4C55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ыми заинтересованными лицами за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1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</w:t>
      </w:r>
      <w:r w:rsid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 формате онлайн на официальной странице АО «</w:t>
      </w:r>
      <w:proofErr w:type="spellStart"/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Астана-Теплотранзит</w:t>
      </w:r>
      <w:proofErr w:type="spellEnd"/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» в социальной сети facebook.com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B80EB6" w:rsidRPr="00D3649E">
        <w:rPr>
          <w:rFonts w:ascii="Times New Roman" w:hAnsi="Times New Roman" w:cs="Times New Roman"/>
          <w:sz w:val="28"/>
          <w:szCs w:val="28"/>
        </w:rPr>
        <w:t>Астана-Теплотранзит</w:t>
      </w:r>
      <w:proofErr w:type="spellEnd"/>
      <w:r w:rsidR="00B80EB6" w:rsidRPr="00D3649E">
        <w:rPr>
          <w:rFonts w:ascii="Times New Roman" w:hAnsi="Times New Roman" w:cs="Times New Roman"/>
          <w:sz w:val="28"/>
          <w:szCs w:val="28"/>
        </w:rPr>
        <w:t>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:rsidR="00061FAD" w:rsidRPr="00D3649E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1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867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</w:t>
      </w:r>
      <w:bookmarkStart w:id="0" w:name="_GoBack"/>
      <w:bookmarkEnd w:id="0"/>
      <w:r w:rsidRPr="00D3649E">
        <w:rPr>
          <w:rFonts w:ascii="Times New Roman" w:eastAsia="Calibri" w:hAnsi="Times New Roman" w:cs="Times New Roman"/>
          <w:sz w:val="28"/>
          <w:szCs w:val="28"/>
        </w:rPr>
        <w:t>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Увеличение протяженности за 2020 год составило 51 </w:t>
      </w:r>
      <w:r w:rsidR="00BE4C55" w:rsidRPr="00D3649E">
        <w:rPr>
          <w:rFonts w:ascii="Times New Roman" w:hAnsi="Times New Roman"/>
          <w:bCs/>
          <w:sz w:val="28"/>
          <w:szCs w:val="28"/>
          <w:lang w:val="kk-KZ"/>
        </w:rPr>
        <w:t>км или 6%, в связи с присоединением новых потребителей</w:t>
      </w:r>
      <w:r w:rsidR="00061FAD" w:rsidRPr="00D3649E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Pr="00D3649E">
        <w:rPr>
          <w:rFonts w:ascii="Times New Roman" w:hAnsi="Times New Roman" w:cs="Times New Roman"/>
          <w:sz w:val="28"/>
          <w:szCs w:val="28"/>
        </w:rPr>
        <w:t>14 насосных перекачивающих станций, три из которых работают в автоматическом режиме без дежурного персонала.</w:t>
      </w:r>
    </w:p>
    <w:p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:rsidR="00EC179E" w:rsidRPr="00D3649E" w:rsidRDefault="00EC179E" w:rsidP="00D230FC">
      <w:pPr>
        <w:pStyle w:val="ab"/>
        <w:ind w:firstLine="567"/>
      </w:pPr>
    </w:p>
    <w:p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нвестиционная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116B47" w:rsidRPr="009D1515" w:rsidRDefault="00575095" w:rsidP="009D1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</w:t>
      </w:r>
      <w:r w:rsidR="00357DB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размере 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="00357DB9">
        <w:rPr>
          <w:rFonts w:ascii="Times New Roman" w:hAnsi="Times New Roman" w:cs="Times New Roman"/>
          <w:sz w:val="28"/>
          <w:szCs w:val="28"/>
        </w:rPr>
        <w:t> 498 322</w:t>
      </w:r>
      <w:r w:rsidR="00BE4C55" w:rsidRPr="00D3649E"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7DB9" w:rsidRPr="00357DB9">
        <w:rPr>
          <w:rFonts w:ascii="Times New Roman" w:eastAsia="Calibri" w:hAnsi="Times New Roman" w:cs="Times New Roman"/>
          <w:sz w:val="27"/>
          <w:szCs w:val="27"/>
        </w:rPr>
        <w:t xml:space="preserve">Выполнение за первое полугодие 2021 года составило </w:t>
      </w:r>
      <w:r w:rsidR="009D1515" w:rsidRPr="009D1515">
        <w:rPr>
          <w:rFonts w:ascii="Times New Roman" w:hAnsi="Times New Roman" w:cs="Times New Roman"/>
          <w:sz w:val="28"/>
          <w:szCs w:val="28"/>
        </w:rPr>
        <w:t>30 461 тыс</w:t>
      </w:r>
      <w:proofErr w:type="gramStart"/>
      <w:r w:rsidR="00357DB9" w:rsidRPr="009D15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57DB9" w:rsidRPr="009D1515">
        <w:rPr>
          <w:rFonts w:ascii="Times New Roman" w:hAnsi="Times New Roman" w:cs="Times New Roman"/>
          <w:sz w:val="28"/>
          <w:szCs w:val="28"/>
        </w:rPr>
        <w:t>енге</w:t>
      </w:r>
      <w:r w:rsidR="00357DB9" w:rsidRPr="009D1515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 w:rsidR="009D1515" w:rsidRPr="009D1515">
        <w:rPr>
          <w:rFonts w:ascii="Times New Roman" w:eastAsia="Calibri" w:hAnsi="Times New Roman" w:cs="Times New Roman"/>
          <w:sz w:val="27"/>
          <w:szCs w:val="27"/>
        </w:rPr>
        <w:t>2</w:t>
      </w:r>
      <w:r w:rsidR="00357DB9" w:rsidRPr="009D1515">
        <w:rPr>
          <w:rFonts w:ascii="Times New Roman" w:eastAsia="Calibri" w:hAnsi="Times New Roman" w:cs="Times New Roman"/>
          <w:sz w:val="27"/>
          <w:szCs w:val="27"/>
        </w:rPr>
        <w:t>%,</w:t>
      </w:r>
      <w:r w:rsidR="00357DB9" w:rsidRPr="00357DB9">
        <w:rPr>
          <w:rFonts w:ascii="Times New Roman" w:eastAsia="Calibri" w:hAnsi="Times New Roman" w:cs="Times New Roman"/>
          <w:sz w:val="27"/>
          <w:szCs w:val="27"/>
        </w:rPr>
        <w:t xml:space="preserve"> в том числе:</w:t>
      </w:r>
    </w:p>
    <w:p w:rsidR="00116B47" w:rsidRPr="009D1515" w:rsidRDefault="00116B47" w:rsidP="009D15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9D1515">
        <w:rPr>
          <w:rFonts w:ascii="Times New Roman" w:eastAsia="Calibri" w:hAnsi="Times New Roman" w:cs="Times New Roman"/>
          <w:sz w:val="28"/>
          <w:szCs w:val="28"/>
        </w:rPr>
        <w:t xml:space="preserve">28 518 </w:t>
      </w:r>
      <w:r w:rsidRPr="00D364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енге.</w:t>
      </w:r>
    </w:p>
    <w:p w:rsidR="00AD0E95" w:rsidRPr="00D3649E" w:rsidRDefault="00AD0E95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приборов </w:t>
      </w:r>
      <w:r w:rsidR="009D15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5">
        <w:rPr>
          <w:rFonts w:ascii="Times New Roman" w:eastAsia="Calibri" w:hAnsi="Times New Roman" w:cs="Times New Roman"/>
          <w:sz w:val="28"/>
          <w:szCs w:val="28"/>
        </w:rPr>
        <w:t>1 943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</w:p>
    <w:p w:rsidR="00116B47" w:rsidRPr="009D1515" w:rsidRDefault="00A248F8" w:rsidP="00A24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00">
        <w:rPr>
          <w:rFonts w:ascii="Times New Roman" w:hAnsi="Times New Roman" w:cs="Times New Roman"/>
          <w:sz w:val="28"/>
          <w:szCs w:val="28"/>
        </w:rPr>
        <w:t>В настоящее время проведены государственные закупки, заключены договора на реконструкцию тепловых сетей, приобретение оборудования. Работы по реконструкции ведутся согласно утвержденному графику производства работ.</w:t>
      </w:r>
    </w:p>
    <w:p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:rsidR="00BC42D4" w:rsidRDefault="0083680B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</w:t>
      </w:r>
      <w:proofErr w:type="spellStart"/>
      <w:r w:rsidRPr="003675C5">
        <w:rPr>
          <w:rFonts w:ascii="Times New Roman" w:eastAsia="Calibri" w:hAnsi="Times New Roman" w:cs="Times New Roman"/>
          <w:b/>
          <w:sz w:val="27"/>
          <w:szCs w:val="27"/>
        </w:rPr>
        <w:t>Астана-Теплотранзит</w:t>
      </w:r>
      <w:proofErr w:type="spellEnd"/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" за 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BD4459" w:rsidRPr="00BD4459">
        <w:rPr>
          <w:noProof/>
          <w:lang w:eastAsia="ru-RU"/>
        </w:rPr>
        <w:drawing>
          <wp:inline distT="0" distB="0" distL="0" distR="0">
            <wp:extent cx="9930148" cy="643385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549" cy="644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59" w:rsidRDefault="00BD4459" w:rsidP="007028F1">
      <w:pPr>
        <w:rPr>
          <w:rFonts w:ascii="Times New Roman" w:eastAsia="Calibri" w:hAnsi="Times New Roman" w:cs="Times New Roman"/>
          <w:b/>
          <w:sz w:val="27"/>
          <w:szCs w:val="27"/>
        </w:rPr>
        <w:sectPr w:rsidR="00BD4459" w:rsidSect="006C2800">
          <w:pgSz w:w="16838" w:h="11906" w:orient="landscape"/>
          <w:pgMar w:top="567" w:right="253" w:bottom="426" w:left="851" w:header="709" w:footer="147" w:gutter="0"/>
          <w:cols w:space="708"/>
          <w:docGrid w:linePitch="360"/>
        </w:sectPr>
      </w:pPr>
      <w:r w:rsidRPr="00BD4459">
        <w:rPr>
          <w:noProof/>
          <w:lang w:eastAsia="ru-RU"/>
        </w:rPr>
        <w:lastRenderedPageBreak/>
        <w:drawing>
          <wp:inline distT="0" distB="0" distL="0" distR="0">
            <wp:extent cx="9990992" cy="67137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395" cy="67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Астана-Теплотранзит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» работает </w:t>
      </w:r>
      <w:r w:rsidR="00DB6102" w:rsidRPr="00901ACC">
        <w:rPr>
          <w:rFonts w:ascii="Times New Roman" w:eastAsia="Calibri" w:hAnsi="Times New Roman" w:cs="Times New Roman"/>
          <w:sz w:val="27"/>
          <w:szCs w:val="27"/>
        </w:rPr>
        <w:t>по предельным уровням тарифов,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</w:t>
      </w:r>
      <w:r w:rsidR="008E7AC4">
        <w:rPr>
          <w:rFonts w:ascii="Times New Roman" w:eastAsia="Calibri" w:hAnsi="Times New Roman" w:cs="Times New Roman"/>
          <w:sz w:val="27"/>
          <w:szCs w:val="27"/>
        </w:rPr>
        <w:t>21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- 202</w:t>
      </w:r>
      <w:r w:rsidR="008E7AC4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годы.</w:t>
      </w:r>
      <w:r w:rsidR="0006297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1052" w:type="dxa"/>
        <w:tblInd w:w="-431" w:type="dxa"/>
        <w:tblLayout w:type="fixed"/>
        <w:tblLook w:val="04A0"/>
      </w:tblPr>
      <w:tblGrid>
        <w:gridCol w:w="816"/>
        <w:gridCol w:w="2871"/>
        <w:gridCol w:w="709"/>
        <w:gridCol w:w="1559"/>
        <w:gridCol w:w="1418"/>
        <w:gridCol w:w="986"/>
        <w:gridCol w:w="2693"/>
      </w:tblGrid>
      <w:tr w:rsidR="001E11F4" w:rsidRPr="001E11F4" w:rsidTr="0025667C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D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</w:t>
            </w:r>
            <w:r w:rsidR="00766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ержден</w:t>
            </w: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тарифная смета на 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первое полугодие 2021 года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r w:rsidR="00DA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11F4" w:rsidRPr="001E11F4" w:rsidTr="0025667C">
        <w:trPr>
          <w:trHeight w:val="9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4 503 648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2 764 213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501 835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686 636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1 772 558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989 348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1 597 261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:rsidTr="0025667C">
        <w:trPr>
          <w:trHeight w:val="50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4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1 474 570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1 186 801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6022" w:rsidRPr="001E11F4" w:rsidTr="0025667C">
        <w:trPr>
          <w:trHeight w:val="4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автотранспорта и механизмов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-60,4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47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Топогеодезические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:rsidTr="0025667C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в связи со сравнением затрат первого полугодия с годовыми утвержденными затратами </w:t>
            </w: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тарифной сметы</w:t>
            </w:r>
          </w:p>
        </w:tc>
      </w:tr>
      <w:tr w:rsidR="007F6022" w:rsidRPr="001E11F4" w:rsidTr="0025667C">
        <w:trPr>
          <w:trHeight w:val="5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Обслуживание, ремонт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7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7F6022" w:rsidRPr="001E11F4" w:rsidTr="0025667C">
        <w:trPr>
          <w:trHeight w:val="3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экологии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6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69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Гидрометеорологические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:rsidTr="0025667C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изоляции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6022" w:rsidRPr="001E11F4" w:rsidTr="0025667C">
        <w:trPr>
          <w:trHeight w:val="5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 и  охрана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22" w:rsidRPr="001E11F4" w:rsidRDefault="007F6022" w:rsidP="007F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-80,2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7F6022" w:rsidRPr="001E11F4" w:rsidTr="0025667C">
        <w:trPr>
          <w:trHeight w:val="4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4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Сall-центра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3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774 120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1 385 608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774 120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5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2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в связи со </w:t>
            </w: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55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645 659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2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0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2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7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-57,3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6022" w:rsidRPr="001E11F4" w:rsidTr="0025667C">
        <w:trPr>
          <w:trHeight w:val="6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-51,7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:rsidTr="0025667C">
        <w:trPr>
          <w:trHeight w:val="3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3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-54,4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типографии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0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27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служебного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3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:rsidTr="0025667C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-46,5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22" w:rsidRPr="0025667C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4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5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будут проведены </w:t>
            </w:r>
            <w:r w:rsidR="005162E0"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втором полугодии согласно заключенного кредитного договора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7 684 459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4 525 230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7 684 459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4 987 157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6 560 913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4 257 979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1F4" w:rsidRPr="001E11F4" w:rsidTr="0025667C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515 704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1 785 065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986 897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:rsidTr="0025667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4" w:rsidRPr="0025667C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7781A" w:rsidRDefault="00A778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033F0" w:rsidRPr="00A77F49" w:rsidRDefault="001033F0" w:rsidP="00DF175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финансово-экономические показатели деятельности</w:t>
      </w:r>
    </w:p>
    <w:p w:rsidR="00DB6102" w:rsidRPr="00A77F49" w:rsidRDefault="00DB6102" w:rsidP="00DF17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основной деятельности за первое полугодие 2021 года составили                   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4 987 157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A77F4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енге.</w:t>
      </w:r>
      <w:r w:rsidR="00085456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Расходы Общества составили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4 530 003 тыс</w:t>
      </w:r>
      <w:proofErr w:type="gramStart"/>
      <w:r w:rsidRPr="00A77F4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енге.</w:t>
      </w:r>
    </w:p>
    <w:p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основной деятельности - прибыль в размере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457 154 тыс</w:t>
      </w:r>
      <w:proofErr w:type="gramStart"/>
      <w:r w:rsidRPr="00A77F4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енге.</w:t>
      </w:r>
    </w:p>
    <w:p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неосновной деятельности составили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135 417 тыс</w:t>
      </w:r>
      <w:proofErr w:type="gramStart"/>
      <w:r w:rsidRPr="00A77F4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енге, расходы –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117 610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.тенге, прибыль –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17 807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Сводный финансовый результат Общества 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2021 года – прибыль в размере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474 961 тыс</w:t>
      </w:r>
      <w:proofErr w:type="gramStart"/>
      <w:r w:rsidRPr="00A77F4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енге.</w:t>
      </w:r>
    </w:p>
    <w:p w:rsidR="00536DAC" w:rsidRPr="00A77F49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3F0" w:rsidRPr="00A77F49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:rsidR="00DB6102" w:rsidRPr="00A77F49" w:rsidRDefault="00DB6102" w:rsidP="00DB61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полугодие 2021 года объем оказанных услуг составил </w:t>
      </w:r>
      <w:r w:rsidR="00DA0E45" w:rsidRPr="00A77F49">
        <w:rPr>
          <w:rFonts w:ascii="Times New Roman" w:eastAsia="Calibri" w:hAnsi="Times New Roman" w:cs="Times New Roman"/>
          <w:sz w:val="28"/>
          <w:szCs w:val="28"/>
        </w:rPr>
        <w:t xml:space="preserve">4 257 979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годовом объеме 6 </w:t>
      </w:r>
      <w:r w:rsidR="00543322" w:rsidRPr="00A77F49">
        <w:rPr>
          <w:rFonts w:ascii="Times New Roman" w:eastAsia="Calibri" w:hAnsi="Times New Roman" w:cs="Times New Roman"/>
          <w:sz w:val="28"/>
          <w:szCs w:val="28"/>
        </w:rPr>
        <w:t xml:space="preserve">560 913 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Гкал</w:t>
      </w:r>
      <w:r w:rsidR="00FE08AF">
        <w:rPr>
          <w:rFonts w:ascii="Times New Roman" w:eastAsia="Calibri" w:hAnsi="Times New Roman" w:cs="Times New Roman"/>
          <w:sz w:val="28"/>
          <w:szCs w:val="28"/>
        </w:rPr>
        <w:t>.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7568" w:rsidRPr="00A77F49" w:rsidRDefault="00C57568" w:rsidP="00D34386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Большое внимание АО «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Астана-Теплотранзит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» уделяет качеству предоставляемых услуг с применением новых технологий, автоматизации процессов.</w:t>
      </w:r>
    </w:p>
    <w:p w:rsidR="00DB6102" w:rsidRPr="00A77F49" w:rsidRDefault="00DB6102" w:rsidP="00DB6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2021 года технологических нарушений не зафиксировано. Жалобы на качество предоставляемой услуги не поступали.</w:t>
      </w:r>
    </w:p>
    <w:p w:rsidR="00DB6102" w:rsidRPr="00A77F49" w:rsidRDefault="00DB6102" w:rsidP="00DB6102">
      <w:pPr>
        <w:pStyle w:val="ab"/>
        <w:rPr>
          <w:rFonts w:eastAsia="Calibri"/>
        </w:rPr>
      </w:pPr>
      <w:r w:rsidRPr="00A77F49">
        <w:rPr>
          <w:rFonts w:eastAsia="Calibri"/>
        </w:rPr>
        <w:t xml:space="preserve">На </w:t>
      </w:r>
      <w:proofErr w:type="spellStart"/>
      <w:r w:rsidRPr="00A77F49">
        <w:rPr>
          <w:rFonts w:eastAsia="Calibri"/>
        </w:rPr>
        <w:t>интернет-ресурсе</w:t>
      </w:r>
      <w:proofErr w:type="spellEnd"/>
      <w:r w:rsidRPr="00A77F49">
        <w:rPr>
          <w:rFonts w:eastAsia="Calibri"/>
        </w:rPr>
        <w:t xml:space="preserve">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Pr="00A77F49">
          <w:rPr>
            <w:rFonts w:eastAsia="Calibri"/>
          </w:rPr>
          <w:t>перечень документов для получения технических условий</w:t>
        </w:r>
      </w:hyperlink>
      <w:r w:rsidRPr="00A77F49">
        <w:rPr>
          <w:rFonts w:eastAsia="Calibri"/>
        </w:rPr>
        <w:t xml:space="preserve"> и  </w:t>
      </w:r>
      <w:hyperlink r:id="rId12" w:history="1">
        <w:r w:rsidRPr="00A77F49">
          <w:rPr>
            <w:rFonts w:eastAsia="Calibri"/>
          </w:rPr>
          <w:t xml:space="preserve"> паспорта готовности</w:t>
        </w:r>
      </w:hyperlink>
      <w:r w:rsidRPr="00A77F49">
        <w:rPr>
          <w:rFonts w:eastAsia="Calibri"/>
        </w:rPr>
        <w:t xml:space="preserve">, объявления по испытаниям, отключениям и проведению </w:t>
      </w:r>
      <w:proofErr w:type="spellStart"/>
      <w:r w:rsidRPr="00A77F49">
        <w:rPr>
          <w:rFonts w:eastAsia="Calibri"/>
        </w:rPr>
        <w:t>опрессовки</w:t>
      </w:r>
      <w:proofErr w:type="spellEnd"/>
      <w:r w:rsidRPr="00A77F49">
        <w:rPr>
          <w:rFonts w:eastAsia="Calibri"/>
        </w:rPr>
        <w:t xml:space="preserve"> тепловых сетей, информация по подготовке к отопительному сезону, приказы о начале и окончании отопительного сезона и другое.</w:t>
      </w:r>
    </w:p>
    <w:p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DF1757" w:rsidRPr="00A77F49" w:rsidRDefault="00DF1757" w:rsidP="00DF17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568" w:rsidRPr="00A77F49" w:rsidRDefault="00C57568" w:rsidP="00DF17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</w:t>
      </w:r>
      <w:r w:rsidR="00016E25" w:rsidRPr="00A77F4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1316" w:rsidRPr="00A77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77F4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B6102" w:rsidRPr="00A77F49" w:rsidRDefault="00DB6102" w:rsidP="00DF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Нур-Султан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от 30 октября 2020 года №57-ОД утверждены тарифы на 2021-2025 годы. Тариф на 2021 год снижен на 3,5% к тарифу 2020 года и составил 1 171,25 тенге за 1 Гкал без учета НДС.</w:t>
      </w:r>
    </w:p>
    <w:p w:rsidR="00DB6102" w:rsidRPr="00A77F49" w:rsidRDefault="00DB6102" w:rsidP="00DB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В 2021 году на выполнение инвестиционных обязательств будет направлено                1 498</w:t>
      </w:r>
      <w:r w:rsidR="005D492A" w:rsidRPr="00A77F49">
        <w:rPr>
          <w:rFonts w:ascii="Times New Roman" w:eastAsia="Calibri" w:hAnsi="Times New Roman" w:cs="Times New Roman"/>
          <w:sz w:val="28"/>
          <w:szCs w:val="28"/>
        </w:rPr>
        <w:t> 322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  <w:r w:rsidR="00D4703D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, необходимых для поддержания в исправном состоянии объекты теплоснабжения города.</w:t>
      </w:r>
    </w:p>
    <w:p w:rsidR="00C57568" w:rsidRPr="00A77F49" w:rsidRDefault="00DB6102" w:rsidP="00A77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2021-2022гг. для обеспечения надежности и повышения качества оказываемых услуг.</w:t>
      </w:r>
    </w:p>
    <w:sectPr w:rsidR="00C57568" w:rsidRPr="00A77F49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56" w:rsidRDefault="00740456" w:rsidP="00D74398">
      <w:pPr>
        <w:spacing w:after="0" w:line="240" w:lineRule="auto"/>
      </w:pPr>
      <w:r>
        <w:separator/>
      </w:r>
    </w:p>
  </w:endnote>
  <w:endnote w:type="continuationSeparator" w:id="0">
    <w:p w:rsidR="00740456" w:rsidRDefault="00740456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235"/>
    </w:sdtPr>
    <w:sdtContent>
      <w:p w:rsidR="0025667C" w:rsidRDefault="00EC62E1">
        <w:pPr>
          <w:pStyle w:val="a8"/>
          <w:jc w:val="right"/>
        </w:pPr>
        <w:r>
          <w:fldChar w:fldCharType="begin"/>
        </w:r>
        <w:r w:rsidR="0025667C">
          <w:instrText xml:space="preserve"> PAGE   \* MERGEFORMAT </w:instrText>
        </w:r>
        <w:r>
          <w:fldChar w:fldCharType="separate"/>
        </w:r>
        <w:r w:rsidR="000D1D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667C" w:rsidRDefault="002566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56" w:rsidRDefault="00740456" w:rsidP="00D74398">
      <w:pPr>
        <w:spacing w:after="0" w:line="240" w:lineRule="auto"/>
      </w:pPr>
      <w:r>
        <w:separator/>
      </w:r>
    </w:p>
  </w:footnote>
  <w:footnote w:type="continuationSeparator" w:id="0">
    <w:p w:rsidR="00740456" w:rsidRDefault="00740456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297D"/>
    <w:rsid w:val="000666B0"/>
    <w:rsid w:val="00071A4C"/>
    <w:rsid w:val="000721DE"/>
    <w:rsid w:val="00072776"/>
    <w:rsid w:val="00072873"/>
    <w:rsid w:val="0008150C"/>
    <w:rsid w:val="000820D0"/>
    <w:rsid w:val="00085456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1D14"/>
    <w:rsid w:val="000D56A7"/>
    <w:rsid w:val="000D5728"/>
    <w:rsid w:val="000D77A4"/>
    <w:rsid w:val="000D7D19"/>
    <w:rsid w:val="000E122B"/>
    <w:rsid w:val="000E2152"/>
    <w:rsid w:val="000F13B7"/>
    <w:rsid w:val="000F3AAB"/>
    <w:rsid w:val="000F445D"/>
    <w:rsid w:val="00102945"/>
    <w:rsid w:val="001033C1"/>
    <w:rsid w:val="001033F0"/>
    <w:rsid w:val="001041C9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2CF2"/>
    <w:rsid w:val="001A64CC"/>
    <w:rsid w:val="001B14A2"/>
    <w:rsid w:val="001B2CF5"/>
    <w:rsid w:val="001B3028"/>
    <w:rsid w:val="001B383C"/>
    <w:rsid w:val="001B4091"/>
    <w:rsid w:val="001B452C"/>
    <w:rsid w:val="001C104D"/>
    <w:rsid w:val="001C277E"/>
    <w:rsid w:val="001C4987"/>
    <w:rsid w:val="001C5613"/>
    <w:rsid w:val="001D11E6"/>
    <w:rsid w:val="001D4FD9"/>
    <w:rsid w:val="001E11F4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5667C"/>
    <w:rsid w:val="002632BD"/>
    <w:rsid w:val="002705BE"/>
    <w:rsid w:val="002707FF"/>
    <w:rsid w:val="002719C0"/>
    <w:rsid w:val="002731D9"/>
    <w:rsid w:val="002737A1"/>
    <w:rsid w:val="00273857"/>
    <w:rsid w:val="00274621"/>
    <w:rsid w:val="00275541"/>
    <w:rsid w:val="00275850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00E4"/>
    <w:rsid w:val="002D35C4"/>
    <w:rsid w:val="002D4EE4"/>
    <w:rsid w:val="002D54AB"/>
    <w:rsid w:val="002E355B"/>
    <w:rsid w:val="002E5805"/>
    <w:rsid w:val="002E67ED"/>
    <w:rsid w:val="002F21E1"/>
    <w:rsid w:val="002F2542"/>
    <w:rsid w:val="002F433C"/>
    <w:rsid w:val="002F6207"/>
    <w:rsid w:val="002F7073"/>
    <w:rsid w:val="002F7CE8"/>
    <w:rsid w:val="003031EE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57DB9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3F6B00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2EFA"/>
    <w:rsid w:val="0043306A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0B0D"/>
    <w:rsid w:val="004D2425"/>
    <w:rsid w:val="004E0D49"/>
    <w:rsid w:val="004E1E0C"/>
    <w:rsid w:val="004E2CB9"/>
    <w:rsid w:val="004E4B2E"/>
    <w:rsid w:val="004E73FB"/>
    <w:rsid w:val="004F1CC1"/>
    <w:rsid w:val="0050144E"/>
    <w:rsid w:val="00502D65"/>
    <w:rsid w:val="00507D46"/>
    <w:rsid w:val="005162E0"/>
    <w:rsid w:val="00520696"/>
    <w:rsid w:val="00522309"/>
    <w:rsid w:val="005234D6"/>
    <w:rsid w:val="005251CD"/>
    <w:rsid w:val="00536DAC"/>
    <w:rsid w:val="00540EB1"/>
    <w:rsid w:val="00541018"/>
    <w:rsid w:val="00541D1B"/>
    <w:rsid w:val="00542823"/>
    <w:rsid w:val="00543322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435F"/>
    <w:rsid w:val="00565010"/>
    <w:rsid w:val="005662FF"/>
    <w:rsid w:val="00567CA4"/>
    <w:rsid w:val="00574796"/>
    <w:rsid w:val="00575095"/>
    <w:rsid w:val="005776C5"/>
    <w:rsid w:val="005849C7"/>
    <w:rsid w:val="005930F9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D492A"/>
    <w:rsid w:val="005E10C9"/>
    <w:rsid w:val="005E6C0F"/>
    <w:rsid w:val="005F533E"/>
    <w:rsid w:val="00603BD2"/>
    <w:rsid w:val="00605081"/>
    <w:rsid w:val="00611525"/>
    <w:rsid w:val="006140C3"/>
    <w:rsid w:val="006247DB"/>
    <w:rsid w:val="00626B96"/>
    <w:rsid w:val="006310EC"/>
    <w:rsid w:val="00634508"/>
    <w:rsid w:val="0063643B"/>
    <w:rsid w:val="00642674"/>
    <w:rsid w:val="00646EF6"/>
    <w:rsid w:val="00647579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B228B"/>
    <w:rsid w:val="006B6055"/>
    <w:rsid w:val="006B605C"/>
    <w:rsid w:val="006C25DB"/>
    <w:rsid w:val="006C2800"/>
    <w:rsid w:val="006C6409"/>
    <w:rsid w:val="006D05A6"/>
    <w:rsid w:val="006D4171"/>
    <w:rsid w:val="006D5B40"/>
    <w:rsid w:val="006E1DE6"/>
    <w:rsid w:val="006F006C"/>
    <w:rsid w:val="006F2531"/>
    <w:rsid w:val="006F267B"/>
    <w:rsid w:val="006F37CC"/>
    <w:rsid w:val="006F3C75"/>
    <w:rsid w:val="006F7BAE"/>
    <w:rsid w:val="006F7CEF"/>
    <w:rsid w:val="007006A3"/>
    <w:rsid w:val="00701501"/>
    <w:rsid w:val="007028F1"/>
    <w:rsid w:val="00703BC0"/>
    <w:rsid w:val="007050CA"/>
    <w:rsid w:val="007060E8"/>
    <w:rsid w:val="007109E6"/>
    <w:rsid w:val="007160C2"/>
    <w:rsid w:val="0072106A"/>
    <w:rsid w:val="00740456"/>
    <w:rsid w:val="00747388"/>
    <w:rsid w:val="007500F0"/>
    <w:rsid w:val="007513B7"/>
    <w:rsid w:val="00752482"/>
    <w:rsid w:val="00753C27"/>
    <w:rsid w:val="007543EC"/>
    <w:rsid w:val="00760892"/>
    <w:rsid w:val="00762C50"/>
    <w:rsid w:val="00766650"/>
    <w:rsid w:val="007667AD"/>
    <w:rsid w:val="007730C8"/>
    <w:rsid w:val="00774E61"/>
    <w:rsid w:val="007838BD"/>
    <w:rsid w:val="00786933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7AB4"/>
    <w:rsid w:val="007D7C92"/>
    <w:rsid w:val="007D7DDE"/>
    <w:rsid w:val="007E2EBC"/>
    <w:rsid w:val="007E40E3"/>
    <w:rsid w:val="007E4C32"/>
    <w:rsid w:val="007E50DF"/>
    <w:rsid w:val="007F28CD"/>
    <w:rsid w:val="007F35A9"/>
    <w:rsid w:val="007F6022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1F30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5EC1"/>
    <w:rsid w:val="008E6900"/>
    <w:rsid w:val="008E7AC4"/>
    <w:rsid w:val="008F1ED4"/>
    <w:rsid w:val="008F2A41"/>
    <w:rsid w:val="008F3063"/>
    <w:rsid w:val="008F5DAB"/>
    <w:rsid w:val="008F61E6"/>
    <w:rsid w:val="00900474"/>
    <w:rsid w:val="00901ACC"/>
    <w:rsid w:val="00907DE1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1136"/>
    <w:rsid w:val="009C2929"/>
    <w:rsid w:val="009C4311"/>
    <w:rsid w:val="009C6ED1"/>
    <w:rsid w:val="009D115B"/>
    <w:rsid w:val="009D1515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9F7F82"/>
    <w:rsid w:val="00A003AE"/>
    <w:rsid w:val="00A039CD"/>
    <w:rsid w:val="00A03B46"/>
    <w:rsid w:val="00A06F67"/>
    <w:rsid w:val="00A07A21"/>
    <w:rsid w:val="00A10D3D"/>
    <w:rsid w:val="00A22B37"/>
    <w:rsid w:val="00A248F8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738"/>
    <w:rsid w:val="00A63E8F"/>
    <w:rsid w:val="00A73CC5"/>
    <w:rsid w:val="00A746E4"/>
    <w:rsid w:val="00A74E1A"/>
    <w:rsid w:val="00A7781A"/>
    <w:rsid w:val="00A77ADA"/>
    <w:rsid w:val="00A77F49"/>
    <w:rsid w:val="00A81A19"/>
    <w:rsid w:val="00A82DD0"/>
    <w:rsid w:val="00A832F1"/>
    <w:rsid w:val="00A85915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E95"/>
    <w:rsid w:val="00AD2201"/>
    <w:rsid w:val="00AD307D"/>
    <w:rsid w:val="00AD392A"/>
    <w:rsid w:val="00AD52E2"/>
    <w:rsid w:val="00AF0161"/>
    <w:rsid w:val="00AF41AC"/>
    <w:rsid w:val="00B01DE3"/>
    <w:rsid w:val="00B02375"/>
    <w:rsid w:val="00B14118"/>
    <w:rsid w:val="00B16B10"/>
    <w:rsid w:val="00B35D51"/>
    <w:rsid w:val="00B378C4"/>
    <w:rsid w:val="00B37A99"/>
    <w:rsid w:val="00B525D8"/>
    <w:rsid w:val="00B52E3F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1BAA"/>
    <w:rsid w:val="00BB18CC"/>
    <w:rsid w:val="00BB34FB"/>
    <w:rsid w:val="00BB5C5A"/>
    <w:rsid w:val="00BC16BF"/>
    <w:rsid w:val="00BC42D4"/>
    <w:rsid w:val="00BC56A3"/>
    <w:rsid w:val="00BC6EFD"/>
    <w:rsid w:val="00BD1BE1"/>
    <w:rsid w:val="00BD3243"/>
    <w:rsid w:val="00BD4459"/>
    <w:rsid w:val="00BD5913"/>
    <w:rsid w:val="00BE1B45"/>
    <w:rsid w:val="00BE1D61"/>
    <w:rsid w:val="00BE4AE8"/>
    <w:rsid w:val="00BE4C55"/>
    <w:rsid w:val="00BE597F"/>
    <w:rsid w:val="00BF1ED5"/>
    <w:rsid w:val="00BF53E2"/>
    <w:rsid w:val="00C0382A"/>
    <w:rsid w:val="00C04440"/>
    <w:rsid w:val="00C11045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1C98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90B63"/>
    <w:rsid w:val="00C96987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E7E5A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2917"/>
    <w:rsid w:val="00D4363B"/>
    <w:rsid w:val="00D4703D"/>
    <w:rsid w:val="00D60E58"/>
    <w:rsid w:val="00D61A92"/>
    <w:rsid w:val="00D70F18"/>
    <w:rsid w:val="00D74398"/>
    <w:rsid w:val="00D7764F"/>
    <w:rsid w:val="00D82680"/>
    <w:rsid w:val="00D8447C"/>
    <w:rsid w:val="00D872EC"/>
    <w:rsid w:val="00D91BAC"/>
    <w:rsid w:val="00D9657F"/>
    <w:rsid w:val="00DA02C0"/>
    <w:rsid w:val="00DA0E45"/>
    <w:rsid w:val="00DA358B"/>
    <w:rsid w:val="00DA5919"/>
    <w:rsid w:val="00DA68E1"/>
    <w:rsid w:val="00DA7C9A"/>
    <w:rsid w:val="00DB0403"/>
    <w:rsid w:val="00DB2CCA"/>
    <w:rsid w:val="00DB57E5"/>
    <w:rsid w:val="00DB6102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1757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22AD"/>
    <w:rsid w:val="00E5566D"/>
    <w:rsid w:val="00E56BD0"/>
    <w:rsid w:val="00E61454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1F62"/>
    <w:rsid w:val="00E865C7"/>
    <w:rsid w:val="00E86CD3"/>
    <w:rsid w:val="00E86F8B"/>
    <w:rsid w:val="00EA0958"/>
    <w:rsid w:val="00EA3307"/>
    <w:rsid w:val="00EA3D7C"/>
    <w:rsid w:val="00EA74E3"/>
    <w:rsid w:val="00EB1DD4"/>
    <w:rsid w:val="00EB27D4"/>
    <w:rsid w:val="00EB27E0"/>
    <w:rsid w:val="00EC0D82"/>
    <w:rsid w:val="00EC179E"/>
    <w:rsid w:val="00EC62E1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572D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2B55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08AF"/>
    <w:rsid w:val="00FE32D3"/>
    <w:rsid w:val="00FE4079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04E7-91DF-4A5F-9652-4E7A3139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2021-06-29T04:32:00Z</cp:lastPrinted>
  <dcterms:created xsi:type="dcterms:W3CDTF">2021-07-09T09:21:00Z</dcterms:created>
  <dcterms:modified xsi:type="dcterms:W3CDTF">2021-07-09T09:21:00Z</dcterms:modified>
</cp:coreProperties>
</file>